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7B2D3" w14:textId="14687463" w:rsidR="005621EF" w:rsidRDefault="005621EF" w:rsidP="005621EF">
      <w:pPr>
        <w:ind w:left="6480" w:firstLine="1296"/>
        <w:jc w:val="both"/>
        <w:rPr>
          <w:rFonts w:ascii="Calibri" w:hAnsi="Calibri" w:cs="Calibri"/>
          <w:sz w:val="20"/>
          <w:szCs w:val="20"/>
          <w:lang w:val="en-US"/>
        </w:rPr>
      </w:pPr>
      <w:r>
        <w:rPr>
          <w:rFonts w:ascii="Calibri" w:hAnsi="Calibri" w:cs="Calibri"/>
          <w:sz w:val="20"/>
          <w:szCs w:val="20"/>
        </w:rPr>
        <w:t>Priedas Nr.</w:t>
      </w:r>
      <w:r>
        <w:rPr>
          <w:rFonts w:ascii="Calibri" w:hAnsi="Calibri" w:cs="Calibri"/>
          <w:sz w:val="20"/>
          <w:szCs w:val="20"/>
          <w:lang w:val="en-US"/>
        </w:rPr>
        <w:t>3</w:t>
      </w:r>
    </w:p>
    <w:p w14:paraId="3BCDA632" w14:textId="77777777" w:rsidR="005621EF" w:rsidRPr="005621EF" w:rsidRDefault="005621EF" w:rsidP="005621EF">
      <w:pPr>
        <w:ind w:left="6480" w:firstLine="1296"/>
        <w:jc w:val="both"/>
        <w:rPr>
          <w:rFonts w:ascii="Calibri" w:hAnsi="Calibri" w:cs="Calibri"/>
          <w:sz w:val="20"/>
          <w:szCs w:val="20"/>
          <w:lang w:val="en-US"/>
        </w:rPr>
      </w:pPr>
    </w:p>
    <w:p w14:paraId="550EC79E" w14:textId="2CDD50F6" w:rsidR="005621EF" w:rsidRPr="000571E8" w:rsidRDefault="005621EF" w:rsidP="005621EF">
      <w:pPr>
        <w:jc w:val="both"/>
        <w:rPr>
          <w:rFonts w:ascii="Calibri" w:hAnsi="Calibri" w:cs="Calibri"/>
          <w:sz w:val="20"/>
          <w:szCs w:val="20"/>
        </w:rPr>
      </w:pPr>
      <w:r w:rsidRPr="000571E8">
        <w:rPr>
          <w:rFonts w:ascii="Calibri" w:hAnsi="Calibri" w:cs="Calibri"/>
          <w:sz w:val="20"/>
          <w:szCs w:val="20"/>
        </w:rPr>
        <w:t>Pasiūlymo kaina</w:t>
      </w:r>
      <w:r>
        <w:rPr>
          <w:rFonts w:ascii="Calibri" w:hAnsi="Calibri" w:cs="Calibri"/>
          <w:sz w:val="20"/>
          <w:szCs w:val="20"/>
        </w:rPr>
        <w:t xml:space="preserve"> </w:t>
      </w:r>
      <w:r w:rsidRPr="000571E8">
        <w:rPr>
          <w:rFonts w:ascii="Calibri" w:hAnsi="Calibri" w:cs="Calibri"/>
          <w:sz w:val="20"/>
          <w:szCs w:val="20"/>
        </w:rPr>
        <w:t>nurodoma užpildant pateiktą lentelę:</w:t>
      </w:r>
    </w:p>
    <w:p w14:paraId="330CD3E3" w14:textId="77777777" w:rsidR="005621EF" w:rsidRPr="000571E8" w:rsidRDefault="005621EF" w:rsidP="005621EF">
      <w:pPr>
        <w:spacing w:before="60" w:after="60"/>
        <w:jc w:val="both"/>
        <w:rPr>
          <w:rFonts w:ascii="Calibri" w:hAnsi="Calibri" w:cs="Calibri"/>
          <w:color w:val="FF000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9"/>
        <w:gridCol w:w="1927"/>
        <w:gridCol w:w="1471"/>
        <w:gridCol w:w="2113"/>
        <w:gridCol w:w="1190"/>
        <w:gridCol w:w="1184"/>
        <w:gridCol w:w="1074"/>
      </w:tblGrid>
      <w:tr w:rsidR="005621EF" w:rsidRPr="000571E8" w14:paraId="22A3E6ED" w14:textId="77777777" w:rsidTr="00713B1A">
        <w:trPr>
          <w:trHeight w:val="309"/>
        </w:trPr>
        <w:tc>
          <w:tcPr>
            <w:tcW w:w="669" w:type="dxa"/>
            <w:vAlign w:val="center"/>
          </w:tcPr>
          <w:p w14:paraId="0E297CFD" w14:textId="77777777" w:rsidR="005621EF" w:rsidRPr="000571E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571E8">
              <w:rPr>
                <w:rFonts w:ascii="Calibri" w:hAnsi="Calibri" w:cs="Calibri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927" w:type="dxa"/>
            <w:vAlign w:val="center"/>
          </w:tcPr>
          <w:p w14:paraId="68ACC15C" w14:textId="77777777" w:rsidR="005621EF" w:rsidRPr="000571E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571E8">
              <w:rPr>
                <w:rFonts w:ascii="Calibri" w:hAnsi="Calibri" w:cs="Calibri"/>
                <w:b/>
                <w:bCs/>
                <w:sz w:val="20"/>
                <w:szCs w:val="20"/>
              </w:rPr>
              <w:t>Pirkimo objektas</w:t>
            </w:r>
          </w:p>
        </w:tc>
        <w:tc>
          <w:tcPr>
            <w:tcW w:w="1471" w:type="dxa"/>
            <w:vAlign w:val="center"/>
          </w:tcPr>
          <w:p w14:paraId="4682E341" w14:textId="77777777" w:rsidR="005621EF" w:rsidRPr="000571E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654FF9E" w14:textId="77777777" w:rsidR="005621EF" w:rsidRPr="000571E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5DF236C" w14:textId="77777777" w:rsidR="005621EF" w:rsidRPr="000571E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571E8">
              <w:rPr>
                <w:rFonts w:ascii="Calibri" w:hAnsi="Calibri" w:cs="Calibri"/>
                <w:b/>
                <w:bCs/>
                <w:sz w:val="20"/>
                <w:szCs w:val="20"/>
              </w:rPr>
              <w:t>Matavimo vienetai</w:t>
            </w:r>
          </w:p>
        </w:tc>
        <w:tc>
          <w:tcPr>
            <w:tcW w:w="2113" w:type="dxa"/>
            <w:vAlign w:val="center"/>
          </w:tcPr>
          <w:p w14:paraId="7C5EA399" w14:textId="77777777" w:rsidR="005621EF" w:rsidRPr="007F3839" w:rsidRDefault="005621EF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F3839">
              <w:rPr>
                <w:rFonts w:ascii="Calibri" w:hAnsi="Calibri" w:cs="Calibri"/>
                <w:b/>
                <w:bCs/>
                <w:sz w:val="20"/>
                <w:szCs w:val="20"/>
              </w:rPr>
              <w:t>Konkretus kiekis Paslaugų teikimo laikotarpiu</w:t>
            </w:r>
            <w:r w:rsidRPr="007F3839"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190" w:type="dxa"/>
            <w:vAlign w:val="center"/>
          </w:tcPr>
          <w:p w14:paraId="55B71BB8" w14:textId="77777777" w:rsidR="005621EF" w:rsidRPr="000571E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571E8">
              <w:rPr>
                <w:rFonts w:ascii="Calibri" w:hAnsi="Calibri" w:cs="Calibri"/>
                <w:b/>
                <w:bCs/>
                <w:sz w:val="20"/>
                <w:szCs w:val="20"/>
              </w:rPr>
              <w:t>Kaina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*</w:t>
            </w:r>
            <w:r w:rsidRPr="000571E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1184" w:type="dxa"/>
            <w:vAlign w:val="center"/>
          </w:tcPr>
          <w:p w14:paraId="6CAF347D" w14:textId="77777777" w:rsidR="005621EF" w:rsidRPr="000571E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571E8">
              <w:rPr>
                <w:rFonts w:ascii="Calibri" w:hAnsi="Calibri" w:cs="Calibri"/>
                <w:b/>
                <w:bCs/>
                <w:sz w:val="20"/>
                <w:szCs w:val="20"/>
              </w:rPr>
              <w:t>PVM**</w:t>
            </w:r>
          </w:p>
        </w:tc>
        <w:tc>
          <w:tcPr>
            <w:tcW w:w="1074" w:type="dxa"/>
            <w:vAlign w:val="center"/>
          </w:tcPr>
          <w:p w14:paraId="187D86AA" w14:textId="77777777" w:rsidR="005621EF" w:rsidRPr="000571E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571E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Kaina Eur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su</w:t>
            </w:r>
            <w:r w:rsidRPr="000571E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PVM</w:t>
            </w:r>
          </w:p>
        </w:tc>
      </w:tr>
      <w:tr w:rsidR="005621EF" w:rsidRPr="000571E8" w14:paraId="5B77C497" w14:textId="77777777" w:rsidTr="00713B1A">
        <w:tc>
          <w:tcPr>
            <w:tcW w:w="669" w:type="dxa"/>
          </w:tcPr>
          <w:p w14:paraId="04DECA4C" w14:textId="77777777" w:rsidR="005621EF" w:rsidRPr="000571E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571E8">
              <w:rPr>
                <w:rFonts w:ascii="Calibri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927" w:type="dxa"/>
          </w:tcPr>
          <w:p w14:paraId="720381ED" w14:textId="77777777" w:rsidR="005621EF" w:rsidRPr="000571E8" w:rsidRDefault="005621EF" w:rsidP="00713B1A">
            <w:pPr>
              <w:spacing w:before="60" w:after="60"/>
              <w:rPr>
                <w:rFonts w:ascii="Calibri" w:hAnsi="Calibri" w:cs="Calibri"/>
                <w:b/>
                <w:sz w:val="20"/>
                <w:szCs w:val="20"/>
              </w:rPr>
            </w:pPr>
            <w:r w:rsidRPr="004E674F">
              <w:rPr>
                <w:rFonts w:ascii="Calibri" w:hAnsi="Calibri" w:cs="Calibri"/>
                <w:sz w:val="22"/>
                <w:szCs w:val="22"/>
              </w:rPr>
              <w:t>Magistralinio dujotiekio jungiamųjų dalių atitikties vertinimo paslaug</w:t>
            </w:r>
            <w:r>
              <w:rPr>
                <w:rFonts w:ascii="Calibri" w:hAnsi="Calibri" w:cs="Calibri"/>
                <w:sz w:val="22"/>
                <w:szCs w:val="22"/>
              </w:rPr>
              <w:t>os</w:t>
            </w:r>
          </w:p>
        </w:tc>
        <w:tc>
          <w:tcPr>
            <w:tcW w:w="1471" w:type="dxa"/>
            <w:vAlign w:val="center"/>
          </w:tcPr>
          <w:p w14:paraId="0B9C4368" w14:textId="77777777" w:rsidR="005621EF" w:rsidRPr="000571E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komplektas</w:t>
            </w:r>
          </w:p>
        </w:tc>
        <w:tc>
          <w:tcPr>
            <w:tcW w:w="2113" w:type="dxa"/>
            <w:vAlign w:val="center"/>
          </w:tcPr>
          <w:p w14:paraId="04D2AC40" w14:textId="77777777" w:rsidR="005621EF" w:rsidRPr="000571E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14:paraId="2126C0F5" w14:textId="77777777" w:rsidR="005621EF" w:rsidRPr="00BA031C" w:rsidRDefault="005621EF" w:rsidP="00713B1A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BA031C">
              <w:rPr>
                <w:rFonts w:ascii="Calibri" w:hAnsi="Calibri" w:cs="Calibri"/>
                <w:color w:val="FF0000"/>
                <w:sz w:val="22"/>
                <w:szCs w:val="22"/>
              </w:rPr>
              <w:t>[užpildo tiekėjas]</w:t>
            </w:r>
          </w:p>
          <w:p w14:paraId="66C54933" w14:textId="77777777" w:rsidR="005621EF" w:rsidRPr="000571E8" w:rsidRDefault="005621EF" w:rsidP="00713B1A">
            <w:pPr>
              <w:spacing w:before="60" w:after="60"/>
              <w:ind w:firstLine="41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4" w:type="dxa"/>
          </w:tcPr>
          <w:p w14:paraId="39960D55" w14:textId="77777777" w:rsidR="005621EF" w:rsidRPr="00BA031C" w:rsidRDefault="005621EF" w:rsidP="00713B1A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BA031C">
              <w:rPr>
                <w:rFonts w:ascii="Calibri" w:hAnsi="Calibri" w:cs="Calibri"/>
                <w:color w:val="FF0000"/>
                <w:sz w:val="22"/>
                <w:szCs w:val="22"/>
              </w:rPr>
              <w:t>[užpildo tiekėjas]</w:t>
            </w:r>
          </w:p>
          <w:p w14:paraId="4C8A4D9F" w14:textId="77777777" w:rsidR="005621EF" w:rsidRPr="000571E8" w:rsidRDefault="005621EF" w:rsidP="00713B1A">
            <w:pPr>
              <w:spacing w:before="60" w:after="60"/>
              <w:ind w:firstLine="41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74" w:type="dxa"/>
          </w:tcPr>
          <w:p w14:paraId="70D09B22" w14:textId="77777777" w:rsidR="005621EF" w:rsidRPr="00BA031C" w:rsidRDefault="005621EF" w:rsidP="00713B1A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BA031C">
              <w:rPr>
                <w:rFonts w:ascii="Calibri" w:hAnsi="Calibri" w:cs="Calibri"/>
                <w:color w:val="FF0000"/>
                <w:sz w:val="22"/>
                <w:szCs w:val="22"/>
              </w:rPr>
              <w:t>[užpildo tiekėjas]</w:t>
            </w:r>
          </w:p>
          <w:p w14:paraId="0DDC6768" w14:textId="77777777" w:rsidR="005621EF" w:rsidRPr="000571E8" w:rsidRDefault="005621EF" w:rsidP="00713B1A">
            <w:pPr>
              <w:spacing w:before="60" w:after="60"/>
              <w:ind w:firstLine="41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CBDBD75" w14:textId="77777777" w:rsidR="005621EF" w:rsidRPr="000571E8" w:rsidRDefault="005621EF" w:rsidP="005621EF">
      <w:pPr>
        <w:spacing w:before="60" w:after="60" w:line="276" w:lineRule="auto"/>
        <w:jc w:val="both"/>
        <w:rPr>
          <w:rFonts w:ascii="Calibri" w:hAnsi="Calibri" w:cs="Calibri"/>
          <w:i/>
          <w:iCs/>
          <w:sz w:val="20"/>
          <w:szCs w:val="20"/>
        </w:rPr>
      </w:pPr>
      <w:r w:rsidRPr="000571E8">
        <w:rPr>
          <w:rFonts w:ascii="Calibri" w:hAnsi="Calibri" w:cs="Calibri"/>
          <w:b/>
          <w:bCs/>
          <w:i/>
          <w:iCs/>
          <w:sz w:val="20"/>
          <w:szCs w:val="20"/>
        </w:rPr>
        <w:t>*</w:t>
      </w:r>
      <w:r w:rsidRPr="000571E8">
        <w:rPr>
          <w:rFonts w:ascii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hAnsi="Calibri" w:cs="Calibri"/>
          <w:i/>
          <w:iCs/>
          <w:sz w:val="20"/>
          <w:szCs w:val="20"/>
        </w:rPr>
        <w:t>Kaina</w:t>
      </w:r>
      <w:r w:rsidRPr="000571E8">
        <w:rPr>
          <w:rFonts w:ascii="Calibri" w:hAnsi="Calibri" w:cs="Calibri"/>
          <w:i/>
          <w:iCs/>
          <w:sz w:val="20"/>
          <w:szCs w:val="20"/>
        </w:rPr>
        <w:t xml:space="preserve"> turi būti pateikiami ne daugiau kaip dviejų skaičių po kablelio tikslumu.</w:t>
      </w:r>
    </w:p>
    <w:p w14:paraId="3619FADC" w14:textId="77777777" w:rsidR="005621EF" w:rsidRPr="000571E8" w:rsidRDefault="005621EF" w:rsidP="005621EF">
      <w:pPr>
        <w:spacing w:before="60" w:after="60" w:line="276" w:lineRule="auto"/>
        <w:jc w:val="both"/>
        <w:rPr>
          <w:rFonts w:ascii="Calibri" w:hAnsi="Calibri" w:cs="Calibri"/>
          <w:i/>
          <w:iCs/>
          <w:sz w:val="20"/>
          <w:szCs w:val="20"/>
        </w:rPr>
      </w:pPr>
      <w:r w:rsidRPr="000571E8">
        <w:rPr>
          <w:rFonts w:ascii="Calibri" w:hAnsi="Calibri" w:cs="Calibri"/>
          <w:i/>
          <w:iCs/>
          <w:sz w:val="20"/>
          <w:szCs w:val="20"/>
        </w:rPr>
        <w:t>**Jeigu taikomas 0 proc. ar lengvatinis PVM dydžio tarifas, prašome nurodyti, kuo vadovaujantis taikomas toks PVM dydžio tarifas: ____________________________________________________________________ .</w:t>
      </w:r>
    </w:p>
    <w:p w14:paraId="6E0C078D" w14:textId="77777777" w:rsidR="004A5AD9" w:rsidRDefault="004A5AD9"/>
    <w:sectPr w:rsidR="004A5AD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13AFF" w14:textId="77777777" w:rsidR="005621EF" w:rsidRDefault="005621EF" w:rsidP="005621EF">
      <w:r>
        <w:separator/>
      </w:r>
    </w:p>
  </w:endnote>
  <w:endnote w:type="continuationSeparator" w:id="0">
    <w:p w14:paraId="2DA95AD7" w14:textId="77777777" w:rsidR="005621EF" w:rsidRDefault="005621EF" w:rsidP="0056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F912D" w14:textId="77777777" w:rsidR="005621EF" w:rsidRDefault="005621EF" w:rsidP="005621EF">
      <w:r>
        <w:separator/>
      </w:r>
    </w:p>
  </w:footnote>
  <w:footnote w:type="continuationSeparator" w:id="0">
    <w:p w14:paraId="174E13A2" w14:textId="77777777" w:rsidR="005621EF" w:rsidRDefault="005621EF" w:rsidP="005621EF">
      <w:r>
        <w:continuationSeparator/>
      </w:r>
    </w:p>
  </w:footnote>
  <w:footnote w:id="1">
    <w:p w14:paraId="1DB99D18" w14:textId="77777777" w:rsidR="005621EF" w:rsidRPr="001216E9" w:rsidRDefault="005621EF" w:rsidP="005621EF">
      <w:pPr>
        <w:pStyle w:val="FootnoteText"/>
        <w:jc w:val="both"/>
        <w:rPr>
          <w:rFonts w:ascii="Calibri" w:hAnsi="Calibri" w:cs="Calibri"/>
          <w:sz w:val="16"/>
          <w:szCs w:val="16"/>
        </w:rPr>
      </w:pPr>
      <w:r w:rsidRPr="001216E9">
        <w:rPr>
          <w:rStyle w:val="FootnoteReference"/>
          <w:rFonts w:ascii="Calibri" w:hAnsi="Calibri" w:cs="Calibri"/>
          <w:sz w:val="16"/>
          <w:szCs w:val="16"/>
        </w:rPr>
        <w:footnoteRef/>
      </w:r>
      <w:r w:rsidRPr="001216E9">
        <w:rPr>
          <w:rFonts w:ascii="Calibri" w:hAnsi="Calibri" w:cs="Calibri"/>
          <w:sz w:val="16"/>
          <w:szCs w:val="16"/>
        </w:rPr>
        <w:t xml:space="preserve"> Nurodytas konkretus Pirkimo objekto kiekis.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B24A8"/>
    <w:multiLevelType w:val="multilevel"/>
    <w:tmpl w:val="F74CE2B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86974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7AC"/>
    <w:rsid w:val="00151DEC"/>
    <w:rsid w:val="004A5AD9"/>
    <w:rsid w:val="005621EF"/>
    <w:rsid w:val="008907AC"/>
    <w:rsid w:val="00FE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24A9B"/>
  <w15:chartTrackingRefBased/>
  <w15:docId w15:val="{183D5286-D138-4CDD-B3FB-072E4DBD5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1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5621E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21E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rsid w:val="005621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232</Characters>
  <Application>Microsoft Office Word</Application>
  <DocSecurity>0</DocSecurity>
  <Lines>1</Lines>
  <Paragraphs>1</Paragraphs>
  <ScaleCrop>false</ScaleCrop>
  <Company>AB AmberGrid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Abrutytė</dc:creator>
  <cp:keywords/>
  <dc:description/>
  <cp:lastModifiedBy>Laima Abrutytė</cp:lastModifiedBy>
  <cp:revision>2</cp:revision>
  <dcterms:created xsi:type="dcterms:W3CDTF">2024-07-31T10:27:00Z</dcterms:created>
  <dcterms:modified xsi:type="dcterms:W3CDTF">2024-07-31T10:28:00Z</dcterms:modified>
</cp:coreProperties>
</file>